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098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23B201F" wp14:editId="614C320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0CE1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137778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F5C3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085BC" w14:textId="12953B8D" w:rsidR="00000000" w:rsidRDefault="00E31236">
            <w:pPr>
              <w:rPr>
                <w:rFonts w:eastAsia="Times New Roman"/>
              </w:rPr>
            </w:pPr>
            <w:r>
              <w:rPr>
                <w:rStyle w:val="Forte"/>
              </w:rPr>
              <w:t>18/06/2025</w:t>
            </w:r>
          </w:p>
        </w:tc>
      </w:tr>
    </w:tbl>
    <w:p w14:paraId="07F0739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E8F5EF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D3C08C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32946E2" w14:textId="77777777" w:rsidR="00000000" w:rsidRDefault="00000000">
      <w:pPr>
        <w:pStyle w:val="NormalWeb"/>
      </w:pPr>
      <w:r>
        <w:rPr>
          <w:rStyle w:val="Forte"/>
        </w:rPr>
        <w:t>ESCOLA TÉCNICA ESTADUAL POLIVALENTE DE AMERICANA – AMERICANA</w:t>
      </w:r>
    </w:p>
    <w:p w14:paraId="3191135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5A0804C" w14:textId="77777777" w:rsidR="00000000" w:rsidRDefault="00000000">
      <w:pPr>
        <w:pStyle w:val="NormalWeb"/>
      </w:pPr>
      <w:r>
        <w:rPr>
          <w:rStyle w:val="Forte"/>
        </w:rPr>
        <w:t>EDITAL Nº 006/21/2025 – PROCESSO Nº 136.00063858/2025–24</w:t>
      </w:r>
    </w:p>
    <w:p w14:paraId="1966AF37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35C8F06" w14:textId="77777777" w:rsidR="00000000" w:rsidRDefault="00000000">
      <w:pPr>
        <w:pStyle w:val="NormalWeb"/>
      </w:pPr>
      <w:r>
        <w:t>O Diretor da ESCOLA TÉCNICA ESTADUAL POLIVALENTE DE AMERICANA, da cidade de AMERICANA,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60E79BF0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0564052" w14:textId="77777777" w:rsidR="00000000" w:rsidRDefault="00000000">
      <w:pPr>
        <w:pStyle w:val="NormalWeb"/>
      </w:pPr>
      <w:r>
        <w:t> </w:t>
      </w:r>
    </w:p>
    <w:p w14:paraId="77EE6679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FDE2440" w14:textId="77777777" w:rsidR="00000000" w:rsidRDefault="00000000">
      <w:pPr>
        <w:pStyle w:val="NormalWeb"/>
      </w:pPr>
      <w:r>
        <w:t xml:space="preserve">7105 – LÍNGUA PORTUGUESA (BNCC/ ETIM / MTEC / AMS / EM COM </w:t>
      </w:r>
      <w:proofErr w:type="gramStart"/>
      <w:r>
        <w:t>ÊNFASES)(</w:t>
      </w:r>
      <w:proofErr w:type="gramEnd"/>
      <w:r>
        <w:t xml:space="preserve">ENSINO MÉDIO (BNCC/ETIM/MTEC/AMS/COM </w:t>
      </w:r>
      <w:r>
        <w:lastRenderedPageBreak/>
        <w:t>ÊNFASES/ITINERÁRIOS FORMATIVOS/PROJETOS DE APROFUNDAMENTO/PD))</w:t>
      </w:r>
    </w:p>
    <w:p w14:paraId="58215B21" w14:textId="77777777" w:rsidR="00000000" w:rsidRDefault="00000000">
      <w:pPr>
        <w:pStyle w:val="NormalWeb"/>
      </w:pPr>
      <w:r>
        <w:t> </w:t>
      </w:r>
    </w:p>
    <w:p w14:paraId="12B1DD74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EROTIDES MARIA PEREIRA / 136645082 / 06166020813 / 43,00; </w:t>
      </w:r>
      <w:r>
        <w:br/>
        <w:t xml:space="preserve">4 / JOSE A S NETO / 495548960 / 41573257885 / 37,00; </w:t>
      </w:r>
      <w:r>
        <w:br/>
        <w:t xml:space="preserve">8 / DOUGLAS FONSECA BONGANHI / 564794909 / 33342196823 / 21,25; </w:t>
      </w:r>
      <w:r>
        <w:br/>
        <w:t xml:space="preserve">10 / REVIU BARROS / 632072468–4 / 11125692863 / 16,00; </w:t>
      </w:r>
      <w:r>
        <w:br/>
        <w:t xml:space="preserve">6 / RICARDO MATIAS DE OLIVEIRA / 32.387.613/4 / 28418886811 / 10,00; </w:t>
      </w:r>
      <w:r>
        <w:br/>
        <w:t xml:space="preserve">11 / ANDRÉ LUIS VALADARES DE AQUINO / 679623693 / 86303929249 / 8,00; </w:t>
      </w:r>
      <w:r>
        <w:br/>
        <w:t xml:space="preserve">3 / DARIO GOMES DA SILVA / 28.364.694–9 / 26579526823 / 7,00; </w:t>
      </w:r>
    </w:p>
    <w:p w14:paraId="4C896429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27562222X / 14251955803 / Efetuou o upload somente do Memorial Circunstanciado sem a documentação comprobatória.; </w:t>
      </w:r>
      <w:r>
        <w:br/>
        <w:t xml:space="preserve">5 / 38808551–4 / 40291028837 / Não efetuou upload do Memorial Circunstanciado e documentação comprobatória.; </w:t>
      </w:r>
      <w:r>
        <w:br/>
        <w:t xml:space="preserve">7 / 364730596 / 01230238662 / Efetuou o upload somente da documentação comprobatória sem o Memorial Circunstanciado.; </w:t>
      </w:r>
      <w:r>
        <w:br/>
        <w:t xml:space="preserve">9 / 674360151 / 14093208476 / Efetuou o upload somente da documentação comprobatória sem o Memorial Circunstanciado.; </w:t>
      </w:r>
    </w:p>
    <w:p w14:paraId="4DD45B80" w14:textId="77777777" w:rsidR="00000000" w:rsidRDefault="00000000">
      <w:pPr>
        <w:pStyle w:val="NormalWeb"/>
      </w:pPr>
      <w:r>
        <w:t> </w:t>
      </w:r>
    </w:p>
    <w:p w14:paraId="66C718D6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7F10B3B0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ECA60FF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POLIVALENTE DE AMERICANA</w:t>
      </w:r>
    </w:p>
    <w:p w14:paraId="74F7EC6D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NOSSA SENHORA DE FÁTIMA Nº 567 </w:t>
      </w:r>
      <w:r>
        <w:br/>
        <w:t>BAIRRO: VILA ISRAEL – CEP: 13478–540 – CIDADE: AMERICANA</w:t>
      </w:r>
    </w:p>
    <w:p w14:paraId="663610F9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26/06/2025</w:t>
      </w:r>
    </w:p>
    <w:p w14:paraId="4336189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16:00</w:t>
      </w:r>
    </w:p>
    <w:p w14:paraId="0D595309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00:20</w:t>
      </w:r>
    </w:p>
    <w:p w14:paraId="36D34A60" w14:textId="77777777" w:rsidR="00000000" w:rsidRDefault="00000000">
      <w:pPr>
        <w:pStyle w:val="NormalWeb"/>
      </w:pPr>
      <w:r>
        <w:lastRenderedPageBreak/>
        <w:t> </w:t>
      </w:r>
    </w:p>
    <w:p w14:paraId="62D91100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C6E1BD2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72E1390" w14:textId="5190B10E" w:rsidR="00000000" w:rsidRDefault="00000000">
      <w:pPr>
        <w:pStyle w:val="NormalWeb"/>
      </w:pPr>
      <w:r>
        <w:t xml:space="preserve">1 – Analise o papel de </w:t>
      </w:r>
      <w:proofErr w:type="spellStart"/>
      <w:r>
        <w:t>algumas</w:t>
      </w:r>
      <w:proofErr w:type="spellEnd"/>
      <w:r>
        <w:t xml:space="preserve"> personagens femininas em contos de Machado de Assis, como em Missa do Galo, A Cartomante, A causa secreta, entre outros que considerar relevantes.</w:t>
      </w:r>
    </w:p>
    <w:p w14:paraId="6DB17811" w14:textId="77777777" w:rsidR="00000000" w:rsidRDefault="00000000">
      <w:pPr>
        <w:pStyle w:val="NormalWeb"/>
      </w:pPr>
      <w:r>
        <w:t>2– Escolha um dos contos machadianos citados no tema 1 para desenvolver uma aula sobre transitividade do verbo e regência verbal.</w:t>
      </w:r>
    </w:p>
    <w:p w14:paraId="4C580E93" w14:textId="77777777" w:rsidR="00000000" w:rsidRDefault="00000000">
      <w:pPr>
        <w:pStyle w:val="NormalWeb"/>
      </w:pPr>
      <w:r>
        <w:t xml:space="preserve">3 – Elabore um aula sobre a competência 5 do Enem – proposta de intervenção </w:t>
      </w:r>
      <w:proofErr w:type="gramStart"/>
      <w:r>
        <w:t>–  priorizando</w:t>
      </w:r>
      <w:proofErr w:type="gramEnd"/>
      <w:r>
        <w:t xml:space="preserve"> a estrutura da dissertação. </w:t>
      </w:r>
      <w:r>
        <w:br/>
        <w:t> </w:t>
      </w:r>
    </w:p>
    <w:p w14:paraId="6933F48B" w14:textId="77777777" w:rsidR="00000000" w:rsidRDefault="00000000">
      <w:pPr>
        <w:pStyle w:val="NormalWeb"/>
      </w:pPr>
      <w:r>
        <w:t> </w:t>
      </w:r>
    </w:p>
    <w:p w14:paraId="09395BDB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8858E7D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6B8388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45CD108" w14:textId="29B98AD2" w:rsidR="00E31236" w:rsidRDefault="00000000" w:rsidP="00E31236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88C1CD6" w14:textId="4CC11B3C" w:rsidR="00CC7153" w:rsidRDefault="00CC7153">
      <w:pPr>
        <w:pStyle w:val="NormalWeb"/>
      </w:pPr>
    </w:p>
    <w:sectPr w:rsidR="00CC71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54"/>
    <w:rsid w:val="00CA5354"/>
    <w:rsid w:val="00CC7153"/>
    <w:rsid w:val="00E31236"/>
    <w:rsid w:val="00E8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F6A68"/>
  <w15:chartTrackingRefBased/>
  <w15:docId w15:val="{7E68E9D4-10B4-403F-A44F-C88B9BDF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2025-06-17T10:52:00Z</dcterms:created>
  <dcterms:modified xsi:type="dcterms:W3CDTF">2025-06-17T10:52:00Z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2025-06-17T10:52:22Z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a24c2234-3fb7-45d5-982e-aa671e88a1e3</vt:lpwstr>
  </property>
  <property fmtid="{D5CDD505-2E9C-101B-9397-08002B2CF9AE}" pid="8" name="MSIP_Label_ff380b4d-8a71-4241-982c-3816ad3ce8fc_ContentBits">
    <vt:lpwstr>0</vt:lpwstr>
  </property>
</Properties>
</file>